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UNITED STATES</w:t>
      </w:r>
    </w:p>
    <w:p>
      <w:pPr>
        <w:jc w:val="center"/>
        <w:ind w:right="34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4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(Amendment No. 16)*</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OIL DRI CORP OF AMERICA</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677864100</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December 31, 2010</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479"/>
        <w:spacing w:after="0" w:line="273" w:lineRule="auto"/>
        <w:rPr>
          <w:sz w:val="20"/>
          <w:szCs w:val="20"/>
          <w:color w:val="auto"/>
        </w:rPr>
      </w:pPr>
      <w:r>
        <w:rPr>
          <w:rFonts w:ascii="Courier New" w:cs="Courier New" w:eastAsia="Courier New" w:hAnsi="Courier New"/>
          <w:sz w:val="16"/>
          <w:szCs w:val="16"/>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(Continued on following page(s)</w:t>
      </w:r>
    </w:p>
    <w:p>
      <w:pPr>
        <w:jc w:val="center"/>
        <w:ind w:right="3359"/>
        <w:spacing w:after="0" w:line="238" w:lineRule="auto"/>
        <w:rPr>
          <w:sz w:val="20"/>
          <w:szCs w:val="20"/>
          <w:color w:val="auto"/>
        </w:rPr>
      </w:pPr>
      <w:r>
        <w:rPr>
          <w:rFonts w:ascii="Courier New" w:cs="Courier New" w:eastAsia="Courier New" w:hAnsi="Courier New"/>
          <w:sz w:val="18"/>
          <w:szCs w:val="18"/>
          <w:color w:val="auto"/>
        </w:rPr>
        <w:t>Page 1 of 6 Pages</w:t>
      </w:r>
    </w:p>
    <w:p>
      <w:pPr>
        <w:spacing w:after="0" w:line="202" w:lineRule="exact"/>
        <w:rPr>
          <w:sz w:val="24"/>
          <w:szCs w:val="24"/>
          <w:color w:val="auto"/>
        </w:rPr>
      </w:pPr>
    </w:p>
    <w:p>
      <w:pPr>
        <w:spacing w:after="0"/>
        <w:tabs>
          <w:tab w:leader="none" w:pos="3360" w:val="left"/>
          <w:tab w:leader="none" w:pos="5040" w:val="left"/>
        </w:tabs>
        <w:rPr>
          <w:sz w:val="20"/>
          <w:szCs w:val="20"/>
          <w:color w:val="auto"/>
        </w:rPr>
      </w:pPr>
      <w:r>
        <w:rPr>
          <w:rFonts w:ascii="Courier New" w:cs="Courier New" w:eastAsia="Courier New" w:hAnsi="Courier New"/>
          <w:sz w:val="18"/>
          <w:szCs w:val="18"/>
          <w:color w:val="auto"/>
        </w:rPr>
        <w:t>CUSIP NO. 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55" w:orient="portrait"/>
          <w:cols w:equalWidth="0" w:num="1">
            <w:col w:w="10219"/>
          </w:cols>
          <w:pgMar w:left="240" w:top="244" w:right="1440" w:bottom="0" w:gutter="0" w:footer="0" w:header="0"/>
        </w:sectPr>
      </w:pP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4"/>
          <w:szCs w:val="24"/>
          <w:color w:val="auto"/>
        </w:rPr>
      </w:pPr>
    </w:p>
    <w:p>
      <w:pPr>
        <w:sectPr>
          <w:pgSz w:w="11900" w:h="16855" w:orient="portrait"/>
          <w:cols w:equalWidth="0" w:num="2">
            <w:col w:w="5080" w:space="720"/>
            <w:col w:w="4419"/>
          </w:cols>
          <w:pgMar w:left="240" w:top="244" w:right="1440" w:bottom="0" w:gutter="0" w:footer="0" w:header="0"/>
          <w:type w:val="continuous"/>
        </w:sectPr>
      </w:pPr>
    </w:p>
    <w:p>
      <w:pPr>
        <w:spacing w:after="0" w:line="18"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55"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3,650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ind w:left="158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633,650</w:t>
      </w:r>
    </w:p>
    <w:p>
      <w:pPr>
        <w:spacing w:after="0" w:line="202" w:lineRule="exact"/>
        <w:rPr>
          <w:sz w:val="20"/>
          <w:szCs w:val="20"/>
          <w:color w:val="auto"/>
        </w:rPr>
      </w:pPr>
    </w:p>
    <w:p>
      <w:pPr>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320" w:hanging="312"/>
        <w:spacing w:after="0"/>
        <w:tabs>
          <w:tab w:leader="none" w:pos="3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633,650</w:t>
      </w:r>
    </w:p>
    <w:p>
      <w:pPr>
        <w:spacing w:after="0" w:line="207"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*SEE INSTRUCTION BEFORE FILLING OUT!</w:t>
      </w:r>
    </w:p>
    <w:p>
      <w:pPr>
        <w:ind w:left="8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ind w:left="2320"/>
        <w:spacing w:after="0"/>
        <w:rPr>
          <w:sz w:val="20"/>
          <w:szCs w:val="20"/>
          <w:color w:val="auto"/>
        </w:rPr>
      </w:pPr>
      <w:r>
        <w:rPr>
          <w:rFonts w:ascii="Courier New" w:cs="Courier New" w:eastAsia="Courier New" w:hAnsi="Courier New"/>
          <w:sz w:val="18"/>
          <w:szCs w:val="18"/>
          <w:color w:val="auto"/>
        </w:rPr>
        <w:t>reported in Item 7.</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677864100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6 Pages</w:t>
      </w:r>
    </w:p>
    <w:p>
      <w:pPr>
        <w:spacing w:after="0" w:line="200" w:lineRule="exact"/>
        <w:rPr>
          <w:sz w:val="20"/>
          <w:szCs w:val="20"/>
          <w:color w:val="auto"/>
        </w:rPr>
      </w:pPr>
    </w:p>
    <w:p>
      <w:pPr>
        <w:sectPr>
          <w:pgSz w:w="11900" w:h="16838" w:orient="portrait"/>
          <w:cols w:equalWidth="0" w:num="3">
            <w:col w:w="2660" w:space="720"/>
            <w:col w:w="960" w:space="720"/>
            <w:col w:w="5159"/>
          </w:cols>
          <w:pgMar w:left="240" w:top="136" w:right="1440" w:bottom="0" w:gutter="0" w:footer="0" w:header="0"/>
          <w:type w:val="continuous"/>
        </w:sectPr>
      </w:pPr>
    </w:p>
    <w:p>
      <w:pPr>
        <w:spacing w:after="0" w:line="18" w:lineRule="exact"/>
        <w:rPr>
          <w:sz w:val="20"/>
          <w:szCs w:val="20"/>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S.S. or I.R.S. Identification No. of Above Person</w:t>
      </w: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238" w:lineRule="auto"/>
        <w:rPr>
          <w:sz w:val="20"/>
          <w:szCs w:val="20"/>
          <w:color w:val="auto"/>
        </w:rPr>
      </w:pPr>
      <w:r>
        <w:rPr>
          <w:rFonts w:ascii="Courier New" w:cs="Courier New" w:eastAsia="Courier New" w:hAnsi="Courier New"/>
          <w:sz w:val="18"/>
          <w:szCs w:val="18"/>
          <w:color w:val="auto"/>
        </w:rPr>
        <w:t>52-1575325</w:t>
      </w:r>
    </w:p>
    <w:p>
      <w:pPr>
        <w:spacing w:after="0" w:line="202"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0"/>
          <w:szCs w:val="20"/>
          <w:color w:val="auto"/>
        </w:rPr>
      </w:pPr>
    </w:p>
    <w:p>
      <w:pPr>
        <w:sectPr>
          <w:pgSz w:w="11900" w:h="16838" w:orient="portrait"/>
          <w:cols w:equalWidth="0" w:num="2">
            <w:col w:w="5080" w:space="720"/>
            <w:col w:w="4419"/>
          </w:cols>
          <w:pgMar w:left="240" w:top="136" w:right="1440" w:bottom="0" w:gutter="0" w:footer="0" w:header="0"/>
          <w:type w:val="continuous"/>
        </w:sectPr>
      </w:pPr>
    </w:p>
    <w:p>
      <w:pPr>
        <w:spacing w:after="0" w:line="18"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136" w:right="1440" w:bottom="0" w:gutter="0" w:footer="0" w:header="0"/>
          <w:type w:val="continuous"/>
        </w:sectPr>
      </w:pP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0"/>
          <w:szCs w:val="20"/>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630,000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630,000</w:t>
      </w:r>
    </w:p>
    <w:p>
      <w:pPr>
        <w:spacing w:after="0" w:line="12"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IV</w:t>
      </w:r>
    </w:p>
    <w:p>
      <w:pPr>
        <w:jc w:val="center"/>
        <w:ind w:right="3479"/>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aggregate amount reported on this page is also included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aggregate amount reported by T. Rowe Price Associates, Inc.</w:t>
      </w:r>
    </w:p>
    <w:p>
      <w:pPr>
        <w:spacing w:after="0" w:line="238" w:lineRule="auto"/>
        <w:rPr>
          <w:sz w:val="20"/>
          <w:szCs w:val="20"/>
          <w:color w:val="auto"/>
        </w:rPr>
      </w:pPr>
      <w:r>
        <w:rPr>
          <w:rFonts w:ascii="Courier New" w:cs="Courier New" w:eastAsia="Courier New" w:hAnsi="Courier New"/>
          <w:sz w:val="18"/>
          <w:szCs w:val="18"/>
          <w:color w:val="auto"/>
        </w:rPr>
        <w:t>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PAGE 4 OF 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7"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Item 1(b) Address of Issuer's Principal Executive Offices:</w:t>
      </w:r>
    </w:p>
    <w:p>
      <w:pPr>
        <w:spacing w:after="0" w:line="218" w:lineRule="exact"/>
        <w:rPr>
          <w:sz w:val="20"/>
          <w:szCs w:val="20"/>
          <w:color w:val="auto"/>
        </w:rPr>
      </w:pPr>
    </w:p>
    <w:p>
      <w:pPr>
        <w:ind w:left="540"/>
        <w:spacing w:after="0"/>
        <w:tabs>
          <w:tab w:leader="none" w:pos="5040" w:val="left"/>
        </w:tabs>
        <w:rPr>
          <w:sz w:val="20"/>
          <w:szCs w:val="20"/>
          <w:color w:val="auto"/>
        </w:rPr>
      </w:pPr>
      <w:r>
        <w:rPr>
          <w:rFonts w:ascii="Courier New" w:cs="Courier New" w:eastAsia="Courier New" w:hAnsi="Courier New"/>
          <w:sz w:val="18"/>
          <w:szCs w:val="18"/>
          <w:color w:val="auto"/>
        </w:rPr>
        <w:t>410 N. MICHIGAN AVE, STE 400, CHICAGO, IL</w:t>
        <w:tab/>
        <w:t>60611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spacing w:after="0" w:line="207" w:lineRule="exact"/>
        <w:rPr>
          <w:sz w:val="20"/>
          <w:szCs w:val="20"/>
          <w:color w:val="auto"/>
        </w:rPr>
      </w:pPr>
    </w:p>
    <w:p>
      <w:pPr>
        <w:jc w:val="both"/>
        <w:ind w:left="1060" w:right="3359" w:hanging="841"/>
        <w:spacing w:after="0" w:line="279" w:lineRule="auto"/>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677864100</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060" w:right="367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PAGE 5 OF 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740" w:hanging="521"/>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740" w:right="3359"/>
        <w:spacing w:after="0" w:line="237" w:lineRule="auto"/>
        <w:rPr>
          <w:sz w:val="20"/>
          <w:szCs w:val="20"/>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w:t>
      </w:r>
    </w:p>
    <w:p>
      <w:pPr>
        <w:sectPr>
          <w:pgSz w:w="11900" w:h="16838" w:orient="portrait"/>
          <w:cols w:equalWidth="0" w:num="1">
            <w:col w:w="10219"/>
          </w:cols>
          <w:pgMar w:left="240" w:top="136" w:right="1440" w:bottom="0" w:gutter="0" w:footer="0" w:header="0"/>
        </w:sectPr>
      </w:pPr>
    </w:p>
    <w:bookmarkStart w:id="3" w:name="page4"/>
    <w:bookmarkEnd w:id="3"/>
    <w:p>
      <w:pPr>
        <w:ind w:left="1160" w:right="3359"/>
        <w:spacing w:after="0" w:line="290" w:lineRule="auto"/>
        <w:rPr>
          <w:sz w:val="20"/>
          <w:szCs w:val="20"/>
          <w:color w:val="auto"/>
        </w:rPr>
      </w:pPr>
      <w:r>
        <w:rPr>
          <w:rFonts w:ascii="Courier New" w:cs="Courier New" w:eastAsia="Courier New" w:hAnsi="Courier New"/>
          <w:sz w:val="16"/>
          <w:szCs w:val="16"/>
          <w:color w:val="auto"/>
        </w:rPr>
        <w:t>authority which has been delegated to Price Associates may be revoked in whole or in part at any time.</w:t>
      </w:r>
    </w:p>
    <w:p>
      <w:pPr>
        <w:spacing w:after="0" w:line="170" w:lineRule="exact"/>
        <w:rPr>
          <w:sz w:val="20"/>
          <w:szCs w:val="20"/>
          <w:color w:val="auto"/>
        </w:rPr>
      </w:pPr>
    </w:p>
    <w:p>
      <w:pPr>
        <w:ind w:left="1160" w:right="3479"/>
        <w:spacing w:after="0" w:line="237" w:lineRule="auto"/>
        <w:rPr>
          <w:sz w:val="20"/>
          <w:szCs w:val="20"/>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sz w:val="20"/>
          <w:szCs w:val="20"/>
          <w:color w:val="auto"/>
        </w:rPr>
      </w:pPr>
    </w:p>
    <w:p>
      <w:pPr>
        <w:ind w:left="1160" w:right="3479" w:hanging="415"/>
        <w:spacing w:after="0" w:line="237"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6 OF 6</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2011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2011</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SMALL-CAP</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VALUE FUND,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419"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Oestreicher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Oestreicher,</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Oestreicher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Oestreicher,</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10"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12/31/2010</w:t>
      </w:r>
    </w:p>
    <w:p>
      <w:pPr>
        <w:spacing w:after="0" w:line="238" w:lineRule="auto"/>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286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JOINT FILING OF SCHEDULE 13G</w:t>
      </w:r>
    </w:p>
    <w:p>
      <w:pPr>
        <w:spacing w:after="0" w:line="200" w:lineRule="exact"/>
        <w:rPr>
          <w:sz w:val="20"/>
          <w:szCs w:val="20"/>
          <w:color w:val="auto"/>
        </w:rPr>
      </w:pP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11"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18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2011</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2011</w:t>
      </w:r>
    </w:p>
    <w:p>
      <w:pPr>
        <w:spacing w:after="0" w:line="200" w:lineRule="exact"/>
        <w:rPr>
          <w:sz w:val="20"/>
          <w:szCs w:val="20"/>
          <w:color w:val="auto"/>
        </w:rPr>
      </w:pPr>
    </w:p>
    <w:p>
      <w:pPr>
        <w:sectPr>
          <w:pgSz w:w="11900" w:h="16838" w:orient="portrait"/>
          <w:cols w:equalWidth="0" w:num="2">
            <w:col w:w="2980" w:space="720"/>
            <w:col w:w="6519"/>
          </w:cols>
          <w:pgMar w:left="240" w:top="541"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SMALL-CAP</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VALUE FUND, INC.</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419" w:lineRule="exact"/>
        <w:rPr>
          <w:sz w:val="20"/>
          <w:szCs w:val="20"/>
          <w:color w:val="auto"/>
        </w:rPr>
      </w:pPr>
    </w:p>
    <w:p>
      <w:pPr>
        <w:sectPr>
          <w:pgSz w:w="11900" w:h="16838" w:orient="portrait"/>
          <w:cols w:equalWidth="0" w:num="2">
            <w:col w:w="2980" w:space="720"/>
            <w:col w:w="6519"/>
          </w:cols>
          <w:pgMar w:left="240" w:top="541"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Oestreicher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Oestreicher,</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Oestreicher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Oestreicher,</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2">
        <w:col w:w="2980" w:space="720"/>
        <w:col w:w="651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4"/>
      <w:numFmt w:val="bullet"/>
      <w:start w:val="1"/>
    </w:lvl>
  </w:abstractNum>
  <w:abstractNum w:abstractNumId="2">
    <w:nsid w:val="7545E146"/>
    <w:multiLevelType w:val="hybridMultilevel"/>
    <w:lvl w:ilvl="0">
      <w:lvlJc w:val="left"/>
      <w:lvlText w:val="9"/>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X"/>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X"/>
      <w:numFmt w:val="bullet"/>
      <w:start w:val="1"/>
    </w:lvl>
  </w:abstractNum>
  <w:abstractNum w:abstractNumId="10">
    <w:nsid w:val="66EF438D"/>
    <w:multiLevelType w:val="hybridMultilevel"/>
    <w:lvl w:ilvl="0">
      <w:lvlJc w:val="left"/>
      <w:lvlText w:val="x"/>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2020-01-30T06:41:50Z</dcterms:created>
  <dcterms:modified xsi:type="dcterms:W3CDTF">2020-01-30T06:41:50Z</dcterms:modified>
</cp:coreProperties>
</file>