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37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00" w:type="dxa"/>
            <w:vAlign w:val="bottom"/>
            <w:gridSpan w:val="3"/>
          </w:tcPr>
          <w:p>
            <w:pPr>
              <w:jc w:val="center"/>
              <w:ind w:right="820"/>
              <w:spacing w:after="0"/>
              <w:rPr>
                <w:sz w:val="20"/>
                <w:szCs w:val="20"/>
                <w:color w:val="auto"/>
              </w:rPr>
            </w:pPr>
            <w:r>
              <w:rPr>
                <w:rFonts w:ascii="Arial" w:cs="Arial" w:eastAsia="Arial" w:hAnsi="Arial"/>
                <w:sz w:val="18"/>
                <w:szCs w:val="18"/>
                <w:color w:val="auto"/>
                <w:w w:val="90"/>
              </w:rPr>
              <w:t>Date of Report (Date of earliest event reported)</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ind w:left="2140"/>
              <w:spacing w:after="0"/>
              <w:rPr>
                <w:sz w:val="20"/>
                <w:szCs w:val="20"/>
                <w:color w:val="auto"/>
              </w:rPr>
            </w:pPr>
            <w:r>
              <w:rPr>
                <w:rFonts w:ascii="Arial" w:cs="Arial" w:eastAsia="Arial" w:hAnsi="Arial"/>
                <w:sz w:val="18"/>
                <w:szCs w:val="18"/>
                <w:color w:val="auto"/>
                <w:w w:val="88"/>
              </w:rPr>
              <w:t>September 9, 2015</w:t>
            </w:r>
          </w:p>
        </w:tc>
      </w:tr>
      <w:tr>
        <w:trPr>
          <w:trHeight w:val="621"/>
        </w:trPr>
        <w:tc>
          <w:tcPr>
            <w:tcW w:w="3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0" w:type="dxa"/>
            <w:vAlign w:val="bottom"/>
            <w:gridSpan w:val="5"/>
          </w:tcPr>
          <w:p>
            <w:pPr>
              <w:jc w:val="center"/>
              <w:ind w:right="780"/>
              <w:spacing w:after="0"/>
              <w:rPr>
                <w:sz w:val="20"/>
                <w:szCs w:val="20"/>
                <w:color w:val="auto"/>
              </w:rPr>
            </w:pPr>
            <w:r>
              <w:rPr>
                <w:rFonts w:ascii="Arial" w:cs="Arial" w:eastAsia="Arial" w:hAnsi="Arial"/>
                <w:sz w:val="18"/>
                <w:szCs w:val="18"/>
                <w:b w:val="1"/>
                <w:bCs w:val="1"/>
                <w:color w:val="auto"/>
                <w:w w:val="94"/>
              </w:rPr>
              <w:t>Oil-Dri Corporation of America</w:t>
            </w:r>
          </w:p>
        </w:tc>
        <w:tc>
          <w:tcPr>
            <w:tcW w:w="3520" w:type="dxa"/>
            <w:vAlign w:val="bottom"/>
          </w:tcPr>
          <w:p>
            <w:pPr>
              <w:spacing w:after="0"/>
              <w:rPr>
                <w:sz w:val="24"/>
                <w:szCs w:val="24"/>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3440" w:type="dxa"/>
            <w:vAlign w:val="bottom"/>
          </w:tcPr>
          <w:p>
            <w:pPr>
              <w:spacing w:after="0"/>
              <w:rPr>
                <w:sz w:val="20"/>
                <w:szCs w:val="20"/>
                <w:color w:val="auto"/>
              </w:rPr>
            </w:pPr>
          </w:p>
        </w:tc>
        <w:tc>
          <w:tcPr>
            <w:tcW w:w="4460" w:type="dxa"/>
            <w:vAlign w:val="bottom"/>
            <w:gridSpan w:val="7"/>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c>
          <w:tcPr>
            <w:tcW w:w="3520" w:type="dxa"/>
            <w:vAlign w:val="bottom"/>
          </w:tcPr>
          <w:p>
            <w:pPr>
              <w:spacing w:after="0"/>
              <w:rPr>
                <w:sz w:val="20"/>
                <w:szCs w:val="20"/>
                <w:color w:val="auto"/>
              </w:rPr>
            </w:pPr>
          </w:p>
        </w:tc>
      </w:tr>
      <w:tr>
        <w:trPr>
          <w:trHeight w:val="621"/>
        </w:trPr>
        <w:tc>
          <w:tcPr>
            <w:tcW w:w="4300" w:type="dxa"/>
            <w:vAlign w:val="bottom"/>
            <w:gridSpan w:val="3"/>
          </w:tcPr>
          <w:p>
            <w:pPr>
              <w:jc w:val="center"/>
              <w:ind w:right="860"/>
              <w:spacing w:after="0"/>
              <w:rPr>
                <w:sz w:val="20"/>
                <w:szCs w:val="20"/>
                <w:color w:val="auto"/>
              </w:rPr>
            </w:pPr>
            <w:r>
              <w:rPr>
                <w:rFonts w:ascii="Arial" w:cs="Arial" w:eastAsia="Arial" w:hAnsi="Arial"/>
                <w:sz w:val="18"/>
                <w:szCs w:val="18"/>
                <w:b w:val="1"/>
                <w:bCs w:val="1"/>
                <w:color w:val="auto"/>
                <w:w w:val="91"/>
              </w:rPr>
              <w:t>Delaware</w:t>
            </w:r>
          </w:p>
        </w:tc>
        <w:tc>
          <w:tcPr>
            <w:tcW w:w="1760" w:type="dxa"/>
            <w:vAlign w:val="bottom"/>
            <w:gridSpan w:val="3"/>
          </w:tcPr>
          <w:p>
            <w:pPr>
              <w:jc w:val="center"/>
              <w:ind w:left="890"/>
              <w:spacing w:after="0"/>
              <w:rPr>
                <w:sz w:val="20"/>
                <w:szCs w:val="20"/>
                <w:color w:val="auto"/>
              </w:rPr>
            </w:pPr>
            <w:r>
              <w:rPr>
                <w:rFonts w:ascii="Arial" w:cs="Arial" w:eastAsia="Arial" w:hAnsi="Arial"/>
                <w:sz w:val="18"/>
                <w:szCs w:val="18"/>
                <w:b w:val="1"/>
                <w:bCs w:val="1"/>
                <w:color w:val="auto"/>
                <w:w w:val="90"/>
              </w:rPr>
              <w:t>001-12622</w:t>
            </w: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1"/>
              </w:rPr>
              <w:t>36-2048898</w:t>
            </w:r>
          </w:p>
        </w:tc>
      </w:tr>
      <w:tr>
        <w:trPr>
          <w:trHeight w:val="27"/>
        </w:trPr>
        <w:tc>
          <w:tcPr>
            <w:tcW w:w="344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22"/>
        </w:trPr>
        <w:tc>
          <w:tcPr>
            <w:tcW w:w="4300" w:type="dxa"/>
            <w:vAlign w:val="bottom"/>
            <w:gridSpan w:val="3"/>
          </w:tcPr>
          <w:p>
            <w:pPr>
              <w:jc w:val="center"/>
              <w:ind w:right="860"/>
              <w:spacing w:after="0"/>
              <w:rPr>
                <w:sz w:val="20"/>
                <w:szCs w:val="20"/>
                <w:color w:val="auto"/>
              </w:rPr>
            </w:pPr>
            <w:r>
              <w:rPr>
                <w:rFonts w:ascii="Arial" w:cs="Arial" w:eastAsia="Arial" w:hAnsi="Arial"/>
                <w:sz w:val="18"/>
                <w:szCs w:val="18"/>
                <w:color w:val="auto"/>
                <w:w w:val="92"/>
              </w:rPr>
              <w:t>(State or other jurisdiction of</w:t>
            </w:r>
          </w:p>
        </w:tc>
        <w:tc>
          <w:tcPr>
            <w:tcW w:w="3600" w:type="dxa"/>
            <w:vAlign w:val="bottom"/>
            <w:gridSpan w:val="5"/>
          </w:tcPr>
          <w:p>
            <w:pPr>
              <w:jc w:val="center"/>
              <w:ind w:right="860"/>
              <w:spacing w:after="0"/>
              <w:rPr>
                <w:sz w:val="20"/>
                <w:szCs w:val="20"/>
                <w:color w:val="auto"/>
              </w:rPr>
            </w:pPr>
            <w:r>
              <w:rPr>
                <w:rFonts w:ascii="Arial" w:cs="Arial" w:eastAsia="Arial" w:hAnsi="Arial"/>
                <w:sz w:val="18"/>
                <w:szCs w:val="18"/>
                <w:color w:val="auto"/>
                <w:w w:val="93"/>
              </w:rPr>
              <w:t>(Commission File</w:t>
            </w:r>
          </w:p>
        </w:tc>
        <w:tc>
          <w:tcPr>
            <w:tcW w:w="3520" w:type="dxa"/>
            <w:vAlign w:val="bottom"/>
          </w:tcPr>
          <w:p>
            <w:pPr>
              <w:jc w:val="center"/>
              <w:spacing w:after="0"/>
              <w:rPr>
                <w:sz w:val="20"/>
                <w:szCs w:val="20"/>
                <w:color w:val="auto"/>
              </w:rPr>
            </w:pPr>
            <w:r>
              <w:rPr>
                <w:rFonts w:ascii="Arial" w:cs="Arial" w:eastAsia="Arial" w:hAnsi="Arial"/>
                <w:sz w:val="18"/>
                <w:szCs w:val="18"/>
                <w:color w:val="auto"/>
                <w:w w:val="92"/>
              </w:rPr>
              <w:t>(IRS Employer</w:t>
            </w:r>
          </w:p>
        </w:tc>
      </w:tr>
      <w:tr>
        <w:trPr>
          <w:trHeight w:val="230"/>
        </w:trPr>
        <w:tc>
          <w:tcPr>
            <w:tcW w:w="4300" w:type="dxa"/>
            <w:vAlign w:val="bottom"/>
            <w:gridSpan w:val="3"/>
          </w:tcPr>
          <w:p>
            <w:pPr>
              <w:jc w:val="center"/>
              <w:ind w:right="860"/>
              <w:spacing w:after="0"/>
              <w:rPr>
                <w:sz w:val="20"/>
                <w:szCs w:val="20"/>
                <w:color w:val="auto"/>
              </w:rPr>
            </w:pPr>
            <w:r>
              <w:rPr>
                <w:rFonts w:ascii="Arial" w:cs="Arial" w:eastAsia="Arial" w:hAnsi="Arial"/>
                <w:sz w:val="18"/>
                <w:szCs w:val="18"/>
                <w:color w:val="auto"/>
                <w:w w:val="94"/>
              </w:rPr>
              <w:t>incorporation)</w:t>
            </w:r>
          </w:p>
        </w:tc>
        <w:tc>
          <w:tcPr>
            <w:tcW w:w="3600" w:type="dxa"/>
            <w:vAlign w:val="bottom"/>
            <w:gridSpan w:val="5"/>
          </w:tcPr>
          <w:p>
            <w:pPr>
              <w:jc w:val="center"/>
              <w:ind w:right="860"/>
              <w:spacing w:after="0"/>
              <w:rPr>
                <w:sz w:val="20"/>
                <w:szCs w:val="20"/>
                <w:color w:val="auto"/>
              </w:rPr>
            </w:pPr>
            <w:r>
              <w:rPr>
                <w:rFonts w:ascii="Arial" w:cs="Arial" w:eastAsia="Arial" w:hAnsi="Arial"/>
                <w:sz w:val="18"/>
                <w:szCs w:val="18"/>
                <w:color w:val="auto"/>
                <w:w w:val="94"/>
              </w:rPr>
              <w:t>Number)</w:t>
            </w:r>
          </w:p>
        </w:tc>
        <w:tc>
          <w:tcPr>
            <w:tcW w:w="35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603"/>
        </w:trPr>
        <w:tc>
          <w:tcPr>
            <w:tcW w:w="430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91"/>
              </w:rPr>
              <w:t>410 North Michigan Avenue</w:t>
            </w: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16"/>
        </w:trPr>
        <w:tc>
          <w:tcPr>
            <w:tcW w:w="4300" w:type="dxa"/>
            <w:vAlign w:val="bottom"/>
            <w:gridSpan w:val="3"/>
          </w:tcPr>
          <w:p>
            <w:pPr>
              <w:jc w:val="center"/>
              <w:ind w:left="990"/>
              <w:spacing w:after="0"/>
              <w:rPr>
                <w:sz w:val="20"/>
                <w:szCs w:val="20"/>
                <w:color w:val="auto"/>
              </w:rPr>
            </w:pPr>
            <w:r>
              <w:rPr>
                <w:rFonts w:ascii="Arial" w:cs="Arial" w:eastAsia="Arial" w:hAnsi="Arial"/>
                <w:sz w:val="18"/>
                <w:szCs w:val="18"/>
                <w:b w:val="1"/>
                <w:bCs w:val="1"/>
                <w:color w:val="auto"/>
                <w:w w:val="88"/>
              </w:rPr>
              <w:t>Suite 400</w:t>
            </w: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34"/>
        </w:trPr>
        <w:tc>
          <w:tcPr>
            <w:tcW w:w="430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89"/>
              </w:rPr>
              <w:t>Chicago, Illinois</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jc w:val="right"/>
              <w:ind w:right="2170"/>
              <w:spacing w:after="0"/>
              <w:rPr>
                <w:sz w:val="20"/>
                <w:szCs w:val="20"/>
                <w:color w:val="auto"/>
              </w:rPr>
            </w:pPr>
            <w:r>
              <w:rPr>
                <w:rFonts w:ascii="Arial" w:cs="Arial" w:eastAsia="Arial" w:hAnsi="Arial"/>
                <w:sz w:val="18"/>
                <w:szCs w:val="18"/>
                <w:b w:val="1"/>
                <w:bCs w:val="1"/>
                <w:color w:val="auto"/>
              </w:rPr>
              <w:t>60611-4213</w:t>
            </w:r>
          </w:p>
        </w:tc>
      </w:tr>
      <w:tr>
        <w:trPr>
          <w:trHeight w:val="27"/>
        </w:trPr>
        <w:tc>
          <w:tcPr>
            <w:tcW w:w="430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4300" w:type="dxa"/>
            <w:vAlign w:val="bottom"/>
            <w:gridSpan w:val="3"/>
          </w:tcPr>
          <w:p>
            <w:pPr>
              <w:jc w:val="center"/>
              <w:ind w:left="990"/>
              <w:spacing w:after="0"/>
              <w:rPr>
                <w:sz w:val="20"/>
                <w:szCs w:val="20"/>
                <w:color w:val="auto"/>
              </w:rPr>
            </w:pPr>
            <w:r>
              <w:rPr>
                <w:rFonts w:ascii="Arial" w:cs="Arial" w:eastAsia="Arial" w:hAnsi="Arial"/>
                <w:sz w:val="18"/>
                <w:szCs w:val="18"/>
                <w:color w:val="auto"/>
                <w:w w:val="92"/>
              </w:rPr>
              <w:t>(Address of principal executive offices)</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jc w:val="center"/>
              <w:ind w:right="1750"/>
              <w:spacing w:after="0"/>
              <w:rPr>
                <w:sz w:val="20"/>
                <w:szCs w:val="20"/>
                <w:color w:val="auto"/>
              </w:rPr>
            </w:pPr>
            <w:r>
              <w:rPr>
                <w:rFonts w:ascii="Arial" w:cs="Arial" w:eastAsia="Arial" w:hAnsi="Arial"/>
                <w:sz w:val="18"/>
                <w:szCs w:val="18"/>
                <w:color w:val="auto"/>
                <w:w w:val="94"/>
              </w:rPr>
              <w:t>(Zip Code)</w:t>
            </w:r>
          </w:p>
        </w:tc>
      </w:tr>
      <w:tr>
        <w:trPr>
          <w:trHeight w:val="621"/>
        </w:trPr>
        <w:tc>
          <w:tcPr>
            <w:tcW w:w="4300" w:type="dxa"/>
            <w:vAlign w:val="bottom"/>
            <w:gridSpan w:val="3"/>
          </w:tcPr>
          <w:p>
            <w:pPr>
              <w:ind w:left="40"/>
              <w:spacing w:after="0"/>
              <w:rPr>
                <w:sz w:val="20"/>
                <w:szCs w:val="20"/>
                <w:color w:val="auto"/>
              </w:rPr>
            </w:pPr>
            <w:r>
              <w:rPr>
                <w:rFonts w:ascii="Arial" w:cs="Arial" w:eastAsia="Arial" w:hAnsi="Arial"/>
                <w:sz w:val="18"/>
                <w:szCs w:val="18"/>
                <w:color w:val="auto"/>
              </w:rPr>
              <w:t>Registrant’s telephone number, including area code</w:t>
            </w:r>
          </w:p>
        </w:tc>
        <w:tc>
          <w:tcPr>
            <w:tcW w:w="314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rPr>
              <w:t>(312) 321-1515</w:t>
            </w:r>
          </w:p>
        </w:tc>
        <w:tc>
          <w:tcPr>
            <w:tcW w:w="4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7"/>
        </w:trPr>
        <w:tc>
          <w:tcPr>
            <w:tcW w:w="3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333" w:lineRule="exact"/>
        <w:rPr>
          <w:sz w:val="24"/>
          <w:szCs w:val="24"/>
          <w:color w:val="auto"/>
        </w:rPr>
      </w:pPr>
    </w:p>
    <w:p>
      <w:pPr>
        <w:ind w:left="620" w:hanging="46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00" w:lineRule="exact"/>
        <w:rPr>
          <w:rFonts w:ascii="MS PGothic" w:cs="MS PGothic" w:eastAsia="MS PGothic" w:hAnsi="MS PGothic"/>
          <w:sz w:val="18"/>
          <w:szCs w:val="18"/>
          <w:color w:val="auto"/>
        </w:rPr>
      </w:pPr>
    </w:p>
    <w:p>
      <w:pPr>
        <w:spacing w:after="0" w:line="214" w:lineRule="exact"/>
        <w:rPr>
          <w:rFonts w:ascii="MS PGothic" w:cs="MS PGothic" w:eastAsia="MS PGothic" w:hAnsi="MS PGothic"/>
          <w:sz w:val="18"/>
          <w:szCs w:val="18"/>
          <w:color w:val="auto"/>
        </w:rPr>
      </w:pPr>
    </w:p>
    <w:p>
      <w:pPr>
        <w:ind w:left="620" w:hanging="46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00" w:lineRule="exact"/>
        <w:rPr>
          <w:rFonts w:ascii="MS PGothic" w:cs="MS PGothic" w:eastAsia="MS PGothic" w:hAnsi="MS PGothic"/>
          <w:sz w:val="18"/>
          <w:szCs w:val="18"/>
          <w:color w:val="auto"/>
        </w:rPr>
      </w:pPr>
    </w:p>
    <w:p>
      <w:pPr>
        <w:spacing w:after="0" w:line="214" w:lineRule="exact"/>
        <w:rPr>
          <w:rFonts w:ascii="MS PGothic" w:cs="MS PGothic" w:eastAsia="MS PGothic" w:hAnsi="MS PGothic"/>
          <w:sz w:val="18"/>
          <w:szCs w:val="18"/>
          <w:color w:val="auto"/>
        </w:rPr>
      </w:pPr>
    </w:p>
    <w:p>
      <w:pPr>
        <w:ind w:left="620" w:hanging="46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00" w:lineRule="exact"/>
        <w:rPr>
          <w:rFonts w:ascii="MS PGothic" w:cs="MS PGothic" w:eastAsia="MS PGothic" w:hAnsi="MS PGothic"/>
          <w:sz w:val="18"/>
          <w:szCs w:val="18"/>
          <w:color w:val="auto"/>
        </w:rPr>
      </w:pPr>
    </w:p>
    <w:p>
      <w:pPr>
        <w:spacing w:after="0" w:line="214" w:lineRule="exact"/>
        <w:rPr>
          <w:rFonts w:ascii="MS PGothic" w:cs="MS PGothic" w:eastAsia="MS PGothic" w:hAnsi="MS PGothic"/>
          <w:sz w:val="18"/>
          <w:szCs w:val="18"/>
          <w:color w:val="auto"/>
        </w:rPr>
      </w:pPr>
    </w:p>
    <w:p>
      <w:pPr>
        <w:ind w:left="620" w:hanging="46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420"/>
          </w:cols>
          <w:pgMar w:left="240" w:top="688" w:right="239" w:bottom="1440" w:gutter="0" w:footer="0" w:header="0"/>
        </w:sectPr>
      </w:pPr>
    </w:p>
    <w:bookmarkStart w:id="1" w:name="page2"/>
    <w:bookmarkEnd w:id="1"/>
    <w:p>
      <w:pPr>
        <w:ind w:left="1300" w:right="40" w:hanging="1025"/>
        <w:spacing w:after="0" w:line="282" w:lineRule="auto"/>
        <w:tabs>
          <w:tab w:leader="none" w:pos="1280" w:val="left"/>
        </w:tabs>
        <w:rPr>
          <w:sz w:val="20"/>
          <w:szCs w:val="20"/>
          <w:color w:val="auto"/>
        </w:rPr>
      </w:pPr>
      <w:r>
        <w:rPr>
          <w:rFonts w:ascii="Arial" w:cs="Arial" w:eastAsia="Arial" w:hAnsi="Arial"/>
          <w:sz w:val="18"/>
          <w:szCs w:val="18"/>
          <w:b w:val="1"/>
          <w:bCs w:val="1"/>
          <w:u w:val="single" w:color="auto"/>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200" w:lineRule="exact"/>
        <w:rPr>
          <w:sz w:val="20"/>
          <w:szCs w:val="20"/>
          <w:color w:val="auto"/>
        </w:rPr>
      </w:pPr>
    </w:p>
    <w:p>
      <w:pPr>
        <w:spacing w:after="0" w:line="20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(e)(1) Equity Incentive Award to Daniel S. Jaffee. At its regular meeting on September 9, 2015, the Compensation Committee of the Board of Directors of Oil-Dri Corporation of America (the “Registrant”) granted to Daniel S. Jaffee, the Registrant’s President and Chief Executive Officer, an award of 125,000 restricted shares of the Registrant’s Class B Stock under the terms of our 2006 Long Term Incentive Plan (the “Equity Incentive Plan”). The restrictions on these shares will lapse, and the shares will vest, in 20% increments beginning no earlier than on October 19, 2016 and no earlier than on each of the four subsequent anniversaries of that date, provided Mr. Jaffee is employed by the Registrant on those dates and meets set annual or cumulative performance-based criteria. Mr. Jaffee received a similar sized award in 2010; the final shares of that award vest on October 6, 2015.</w:t>
      </w:r>
    </w:p>
    <w:p>
      <w:pPr>
        <w:sectPr>
          <w:pgSz w:w="11900" w:h="16838" w:orient="portrait"/>
          <w:cols w:equalWidth="0" w:num="1">
            <w:col w:w="11420"/>
          </w:cols>
          <w:pgMar w:left="240" w:top="742" w:right="239" w:bottom="1440" w:gutter="0" w:footer="0" w:header="0"/>
        </w:sectPr>
      </w:pPr>
    </w:p>
    <w:bookmarkStart w:id="2" w:name="page3"/>
    <w:bookmarkEnd w:id="2"/>
    <w:p>
      <w:pPr>
        <w:jc w:val="center"/>
        <w:ind w:right="-5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OIL-DRI CORPORATION OF AMERICA</w:t>
      </w:r>
    </w:p>
    <w:p>
      <w:pPr>
        <w:spacing w:after="0" w:line="333" w:lineRule="exact"/>
        <w:rPr>
          <w:sz w:val="20"/>
          <w:szCs w:val="20"/>
          <w:color w:val="auto"/>
        </w:rPr>
      </w:pPr>
    </w:p>
    <w:p>
      <w:pPr>
        <w:ind w:left="55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Douglas A.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Douglas A. Graham</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Vice President and General Counsel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11, 2015</w:t>
      </w:r>
    </w:p>
    <w:sectPr>
      <w:pgSz w:w="11900" w:h="16838" w:orient="portrait"/>
      <w:cols w:equalWidth="0" w:num="1">
        <w:col w:w="10880"/>
      </w:cols>
      <w:pgMar w:left="240" w:top="580" w:right="7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2020-01-24T15:59:28Z</dcterms:created>
  <dcterms:modified xsi:type="dcterms:W3CDTF">2020-01-24T15:59:28Z</dcterms:modified>
</cp:coreProperties>
</file>