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Hindsley Paul</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06/12/2019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Oil-Dri Corp of America</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ODC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00" w:type="dxa"/>
            <w:vAlign w:val="bottom"/>
          </w:tcPr>
          <w:p>
            <w:pPr>
              <w:ind w:left="280"/>
              <w:spacing w:after="0"/>
              <w:rPr>
                <w:sz w:val="20"/>
                <w:szCs w:val="20"/>
                <w:color w:val="auto"/>
              </w:rPr>
            </w:pPr>
            <w:r>
              <w:rPr>
                <w:rFonts w:ascii="Arial" w:cs="Arial" w:eastAsia="Arial" w:hAnsi="Arial"/>
                <w:sz w:val="9"/>
                <w:szCs w:val="9"/>
                <w:color w:val="auto"/>
              </w:rPr>
              <w:t>(First)</w:t>
            </w:r>
          </w:p>
        </w:tc>
        <w:tc>
          <w:tcPr>
            <w:tcW w:w="1460" w:type="dxa"/>
            <w:vAlign w:val="bottom"/>
          </w:tcPr>
          <w:p>
            <w:pPr>
              <w:ind w:left="38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2"/>
                <w:szCs w:val="12"/>
                <w:color w:val="0000FF"/>
              </w:rPr>
              <w:t>410 N. MICHIGAN AVENUE</w:t>
            </w:r>
          </w:p>
        </w:tc>
        <w:tc>
          <w:tcPr>
            <w:tcW w:w="146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CHICAGO</w:t>
            </w:r>
          </w:p>
        </w:tc>
        <w:tc>
          <w:tcPr>
            <w:tcW w:w="1000" w:type="dxa"/>
            <w:vAlign w:val="bottom"/>
          </w:tcPr>
          <w:p>
            <w:pPr>
              <w:ind w:left="280"/>
              <w:spacing w:after="0"/>
              <w:rPr>
                <w:sz w:val="20"/>
                <w:szCs w:val="20"/>
                <w:color w:val="auto"/>
              </w:rPr>
            </w:pPr>
            <w:r>
              <w:rPr>
                <w:rFonts w:ascii="Arial" w:cs="Arial" w:eastAsia="Arial" w:hAnsi="Arial"/>
                <w:sz w:val="12"/>
                <w:szCs w:val="12"/>
                <w:color w:val="0000FF"/>
              </w:rPr>
              <w:t>IL</w:t>
            </w:r>
          </w:p>
        </w:tc>
        <w:tc>
          <w:tcPr>
            <w:tcW w:w="1460" w:type="dxa"/>
            <w:vAlign w:val="bottom"/>
          </w:tcPr>
          <w:p>
            <w:pPr>
              <w:ind w:left="380"/>
              <w:spacing w:after="0"/>
              <w:rPr>
                <w:sz w:val="20"/>
                <w:szCs w:val="20"/>
                <w:color w:val="auto"/>
              </w:rPr>
            </w:pPr>
            <w:r>
              <w:rPr>
                <w:rFonts w:ascii="Arial" w:cs="Arial" w:eastAsia="Arial" w:hAnsi="Arial"/>
                <w:sz w:val="12"/>
                <w:szCs w:val="12"/>
                <w:color w:val="0000FF"/>
              </w:rPr>
              <w:t>60611</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2"/>
                <w:szCs w:val="12"/>
                <w:color w:val="0000FF"/>
                <w:w w:val="88"/>
              </w:rPr>
              <w:t>Laura G. Scheland by Power of Attorney</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06/18/2019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7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Laura G. Scheland and Anthony W. Parker, or either of them signi</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Oil-Dri Corporation of America (the "Company"),</w:t>
      </w:r>
    </w:p>
    <w:p>
      <w:pPr>
        <w:spacing w:after="0" w:line="145" w:lineRule="exact"/>
        <w:rPr>
          <w:rFonts w:ascii="Courier New" w:cs="Courier New" w:eastAsia="Courier New" w:hAnsi="Courier New"/>
          <w:sz w:val="11"/>
          <w:szCs w:val="11"/>
          <w:color w:val="auto"/>
        </w:rPr>
      </w:pPr>
    </w:p>
    <w:p>
      <w:pPr>
        <w:ind w:left="768" w:hanging="768"/>
        <w:spacing w:after="0"/>
        <w:tabs>
          <w:tab w:leader="none" w:pos="7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Form3, 4, or 5,</w:t>
      </w:r>
    </w:p>
    <w:p>
      <w:pPr>
        <w:spacing w:after="0" w:line="145" w:lineRule="exact"/>
        <w:rPr>
          <w:rFonts w:ascii="Courier New" w:cs="Courier New" w:eastAsia="Courier New" w:hAnsi="Courier New"/>
          <w:sz w:val="11"/>
          <w:szCs w:val="11"/>
          <w:color w:val="auto"/>
        </w:rPr>
      </w:pPr>
    </w:p>
    <w:p>
      <w:pPr>
        <w:ind w:left="768" w:hanging="768"/>
        <w:spacing w:after="0" w:line="520" w:lineRule="auto"/>
        <w:tabs>
          <w:tab w:leader="none" w:pos="487"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 in fact, may be of benefit to, in the be The undersigned hereby grants to each such attorney in fact full power and authority to do and perform any and every act and thing whatsoever requisite, This Power of Attorney shall remain in full force and effect until the undersigned is no longer required to file Forms3, 4, and 5 with respect to the und</w:t>
      </w:r>
    </w:p>
    <w:p>
      <w:pPr>
        <w:ind w:left="768"/>
        <w:spacing w:after="0"/>
        <w:tabs>
          <w:tab w:leader="none" w:pos="7848" w:val="left"/>
          <w:tab w:leader="none" w:pos="8268" w:val="left"/>
        </w:tabs>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w:t>
      </w:r>
      <w:r>
        <w:rPr>
          <w:sz w:val="20"/>
          <w:szCs w:val="20"/>
          <w:color w:val="auto"/>
        </w:rPr>
        <w:tab/>
      </w:r>
      <w:r>
        <w:rPr>
          <w:rFonts w:ascii="Courier New" w:cs="Courier New" w:eastAsia="Courier New" w:hAnsi="Courier New"/>
          <w:sz w:val="12"/>
          <w:szCs w:val="12"/>
          <w:color w:val="auto"/>
        </w:rPr>
        <w:t>7th</w:t>
      </w:r>
      <w:r>
        <w:rPr>
          <w:sz w:val="20"/>
          <w:szCs w:val="20"/>
          <w:color w:val="auto"/>
        </w:rPr>
        <w:tab/>
      </w:r>
      <w:r>
        <w:rPr>
          <w:rFonts w:ascii="Courier New" w:cs="Courier New" w:eastAsia="Courier New" w:hAnsi="Courier New"/>
          <w:sz w:val="11"/>
          <w:szCs w:val="11"/>
          <w:color w:val="auto"/>
        </w:rPr>
        <w:t>day of June, 2019.</w:t>
      </w:r>
    </w:p>
    <w:p>
      <w:pPr>
        <w:spacing w:after="0" w:line="270" w:lineRule="exact"/>
        <w:rPr>
          <w:sz w:val="20"/>
          <w:szCs w:val="20"/>
          <w:color w:val="auto"/>
        </w:rPr>
      </w:pPr>
    </w:p>
    <w:p>
      <w:pPr>
        <w:ind w:left="848"/>
        <w:spacing w:after="0"/>
        <w:rPr>
          <w:sz w:val="20"/>
          <w:szCs w:val="20"/>
          <w:color w:val="auto"/>
        </w:rPr>
      </w:pPr>
      <w:r>
        <w:rPr>
          <w:rFonts w:ascii="Courier New" w:cs="Courier New" w:eastAsia="Courier New" w:hAnsi="Courier New"/>
          <w:sz w:val="12"/>
          <w:szCs w:val="12"/>
          <w:color w:val="auto"/>
        </w:rPr>
        <w:t>/s/ Paul Hindsley</w:t>
      </w:r>
    </w:p>
    <w:p>
      <w:pPr>
        <w:ind w:left="848"/>
        <w:spacing w:after="0"/>
        <w:rPr>
          <w:sz w:val="20"/>
          <w:szCs w:val="20"/>
          <w:color w:val="auto"/>
        </w:rPr>
      </w:pPr>
      <w:r>
        <w:rPr>
          <w:rFonts w:ascii="Courier New" w:cs="Courier New" w:eastAsia="Courier New" w:hAnsi="Courier New"/>
          <w:sz w:val="12"/>
          <w:szCs w:val="12"/>
          <w:color w:val="auto"/>
        </w:rPr>
        <w:t>Paul Hindsley</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9484"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2020-02-18T23:31:06Z</dcterms:created>
  <dcterms:modified xsi:type="dcterms:W3CDTF">2020-02-18T23:31:06Z</dcterms:modified>
</cp:coreProperties>
</file>