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 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03/15/2017</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03/15/2017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2,000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36.89</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28,500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$36.18 to $37.07.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03/16/2017</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2020-01-16T01:31:58Z</dcterms:created>
  <dcterms:modified xsi:type="dcterms:W3CDTF">2020-01-16T01:31:58Z</dcterms:modified>
</cp:coreProperties>
</file>