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DEFINITIVE PROXY STATEMENT</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SCHEDULE 14A</w:t>
      </w:r>
    </w:p>
    <w:p>
      <w:pPr>
        <w:spacing w:after="0" w:line="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(Rule 14a-101)</w:t>
      </w:r>
    </w:p>
    <w:p>
      <w:pPr>
        <w:spacing w:after="0" w:line="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1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1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 (Amendment No. )</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Arial" w:cs="Arial" w:eastAsia="Arial" w:hAnsi="Arial"/>
          <w:sz w:val="18"/>
          <w:szCs w:val="18"/>
          <w:color w:val="auto"/>
        </w:rPr>
        <w:t>x</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Arial" w:cs="Arial" w:eastAsia="Arial" w:hAnsi="Arial"/>
          <w:sz w:val="18"/>
          <w:szCs w:val="18"/>
          <w:color w:val="auto"/>
        </w:rPr>
        <w:t>o</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 w:lineRule="exact"/>
        <w:rPr>
          <w:sz w:val="24"/>
          <w:szCs w:val="24"/>
          <w:color w:val="auto"/>
        </w:rPr>
      </w:pPr>
    </w:p>
    <w:p>
      <w:pPr>
        <w:spacing w:after="0"/>
        <w:tabs>
          <w:tab w:leader="none" w:pos="900" w:val="left"/>
          <w:tab w:leader="none" w:pos="5400" w:val="left"/>
          <w:tab w:leader="none" w:pos="5920" w:val="left"/>
        </w:tabs>
        <w:rPr>
          <w:sz w:val="20"/>
          <w:szCs w:val="20"/>
          <w:color w:val="auto"/>
        </w:rPr>
      </w:pPr>
      <w:r>
        <w:rPr>
          <w:rFonts w:ascii="Arial" w:cs="Arial" w:eastAsia="Arial" w:hAnsi="Arial"/>
          <w:sz w:val="18"/>
          <w:szCs w:val="18"/>
          <w:color w:val="auto"/>
        </w:rPr>
        <w:t>o</w:t>
      </w:r>
      <w:r>
        <w:rPr>
          <w:sz w:val="20"/>
          <w:szCs w:val="20"/>
          <w:color w:val="auto"/>
        </w:rPr>
        <w:tab/>
      </w:r>
      <w:r>
        <w:rPr>
          <w:rFonts w:ascii="Times New Roman" w:cs="Times New Roman" w:eastAsia="Times New Roman" w:hAnsi="Times New Roman"/>
          <w:sz w:val="18"/>
          <w:szCs w:val="18"/>
          <w:color w:val="auto"/>
        </w:rPr>
        <w:t>Preliminary Proxy Statement</w:t>
      </w:r>
      <w:r>
        <w:rPr>
          <w:sz w:val="20"/>
          <w:szCs w:val="20"/>
          <w:color w:val="auto"/>
        </w:rPr>
        <w:tab/>
      </w:r>
      <w:r>
        <w:rPr>
          <w:rFonts w:ascii="Arial" w:cs="Arial" w:eastAsia="Arial" w:hAnsi="Arial"/>
          <w:sz w:val="18"/>
          <w:szCs w:val="18"/>
          <w:color w:val="auto"/>
        </w:rPr>
        <w:t>o</w:t>
      </w:r>
      <w:r>
        <w:rPr>
          <w:sz w:val="20"/>
          <w:szCs w:val="20"/>
          <w:color w:val="auto"/>
        </w:rPr>
        <w:tab/>
      </w:r>
      <w:r>
        <w:rPr>
          <w:rFonts w:ascii="Times New Roman" w:cs="Times New Roman" w:eastAsia="Times New Roman" w:hAnsi="Times New Roman"/>
          <w:sz w:val="17"/>
          <w:szCs w:val="17"/>
          <w:color w:val="auto"/>
        </w:rPr>
        <w:t>Soliciting Material Under Rule 14a-12</w:t>
      </w:r>
    </w:p>
    <w:p>
      <w:pPr>
        <w:spacing w:after="0" w:line="26" w:lineRule="exact"/>
        <w:rPr>
          <w:sz w:val="24"/>
          <w:szCs w:val="24"/>
          <w:color w:val="auto"/>
        </w:rPr>
      </w:pPr>
    </w:p>
    <w:p>
      <w:pPr>
        <w:ind w:left="920" w:right="5760" w:hanging="914"/>
        <w:spacing w:after="0" w:line="232" w:lineRule="auto"/>
        <w:tabs>
          <w:tab w:leader="none" w:pos="9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62" w:lineRule="exact"/>
        <w:rPr>
          <w:rFonts w:ascii="Arial" w:cs="Arial" w:eastAsia="Arial" w:hAnsi="Arial"/>
          <w:sz w:val="18"/>
          <w:szCs w:val="18"/>
          <w:color w:val="auto"/>
        </w:rPr>
      </w:pPr>
    </w:p>
    <w:p>
      <w:pPr>
        <w:ind w:left="920" w:hanging="914"/>
        <w:spacing w:after="0"/>
        <w:tabs>
          <w:tab w:leader="none" w:pos="9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Definitive Proxy Statement</w:t>
      </w:r>
    </w:p>
    <w:p>
      <w:pPr>
        <w:spacing w:after="0" w:line="62" w:lineRule="exact"/>
        <w:rPr>
          <w:sz w:val="24"/>
          <w:szCs w:val="24"/>
          <w:color w:val="auto"/>
        </w:rPr>
      </w:pPr>
    </w:p>
    <w:p>
      <w:pPr>
        <w:ind w:left="920" w:hanging="914"/>
        <w:spacing w:after="0"/>
        <w:tabs>
          <w:tab w:leader="none" w:pos="92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Definitive Additional Materials</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249555</wp:posOffset>
            </wp:positionH>
            <wp:positionV relativeFrom="paragraph">
              <wp:posOffset>33020</wp:posOffset>
            </wp:positionV>
            <wp:extent cx="65747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6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249555</wp:posOffset>
            </wp:positionH>
            <wp:positionV relativeFrom="paragraph">
              <wp:posOffset>188595</wp:posOffset>
            </wp:positionV>
            <wp:extent cx="65747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313"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520" w:hanging="514"/>
        <w:spacing w:after="0"/>
        <w:tabs>
          <w:tab w:leader="none" w:pos="5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No fee required.</w:t>
      </w:r>
    </w:p>
    <w:p>
      <w:pPr>
        <w:spacing w:after="0" w:line="260" w:lineRule="exact"/>
        <w:rPr>
          <w:sz w:val="24"/>
          <w:szCs w:val="24"/>
          <w:color w:val="auto"/>
        </w:rPr>
      </w:pPr>
    </w:p>
    <w:p>
      <w:pPr>
        <w:ind w:left="520" w:hanging="514"/>
        <w:spacing w:after="0"/>
        <w:tabs>
          <w:tab w:leader="none" w:pos="52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305" w:lineRule="exact"/>
        <w:rPr>
          <w:sz w:val="24"/>
          <w:szCs w:val="24"/>
          <w:color w:val="auto"/>
        </w:rPr>
      </w:pPr>
    </w:p>
    <w:p>
      <w:pPr>
        <w:ind w:left="960" w:hanging="28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6"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600710</wp:posOffset>
            </wp:positionH>
            <wp:positionV relativeFrom="paragraph">
              <wp:posOffset>17145</wp:posOffset>
            </wp:positionV>
            <wp:extent cx="6506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-136525</wp:posOffset>
            </wp:positionV>
            <wp:extent cx="65062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6210" cy="8890"/>
                    </a:xfrm>
                    <a:prstGeom prst="rect">
                      <a:avLst/>
                    </a:prstGeom>
                    <a:noFill/>
                  </pic:spPr>
                </pic:pic>
              </a:graphicData>
            </a:graphic>
          </wp:anchor>
        </w:drawing>
      </w:r>
    </w:p>
    <w:p>
      <w:pPr>
        <w:spacing w:after="0" w:line="16"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w:t>
      </w:r>
    </w:p>
    <w:p>
      <w:pPr>
        <w:spacing w:after="0" w:line="2" w:lineRule="exact"/>
        <w:rPr>
          <w:sz w:val="24"/>
          <w:szCs w:val="24"/>
          <w:color w:val="auto"/>
        </w:rPr>
      </w:pPr>
    </w:p>
    <w:p>
      <w:pPr>
        <w:ind w:left="960" w:hanging="28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fee is calculated and state how it was determined):</w:t>
      </w:r>
    </w:p>
    <w:p>
      <w:pPr>
        <w:spacing w:after="0" w:line="16"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Proposed maximum aggregate value of transaction:</w:t>
      </w:r>
    </w:p>
    <w:p>
      <w:pPr>
        <w:spacing w:after="0" w:line="36"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600710</wp:posOffset>
            </wp:positionH>
            <wp:positionV relativeFrom="paragraph">
              <wp:posOffset>17145</wp:posOffset>
            </wp:positionV>
            <wp:extent cx="6506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-136525</wp:posOffset>
            </wp:positionV>
            <wp:extent cx="65062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-290830</wp:posOffset>
            </wp:positionV>
            <wp:extent cx="65062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6210" cy="8890"/>
                    </a:xfrm>
                    <a:prstGeom prst="rect">
                      <a:avLst/>
                    </a:prstGeom>
                    <a:noFill/>
                  </pic:spPr>
                </pic:pic>
              </a:graphicData>
            </a:graphic>
          </wp:anchor>
        </w:drawing>
      </w:r>
    </w:p>
    <w:p>
      <w:pPr>
        <w:spacing w:after="0" w:line="7" w:lineRule="exact"/>
        <w:rPr>
          <w:sz w:val="24"/>
          <w:szCs w:val="24"/>
          <w:color w:val="auto"/>
        </w:rPr>
      </w:pPr>
    </w:p>
    <w:p>
      <w:pPr>
        <w:ind w:left="520" w:hanging="514"/>
        <w:spacing w:after="0"/>
        <w:tabs>
          <w:tab w:leader="none" w:pos="52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9" w:lineRule="exact"/>
        <w:rPr>
          <w:rFonts w:ascii="Arial" w:cs="Arial" w:eastAsia="Arial" w:hAnsi="Arial"/>
          <w:sz w:val="18"/>
          <w:szCs w:val="18"/>
          <w:color w:val="auto"/>
        </w:rPr>
      </w:pPr>
    </w:p>
    <w:p>
      <w:pPr>
        <w:ind w:left="520" w:hanging="514"/>
        <w:spacing w:after="0" w:line="249" w:lineRule="auto"/>
        <w:tabs>
          <w:tab w:leader="none" w:pos="52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3" w:lineRule="exact"/>
        <w:rPr>
          <w:sz w:val="24"/>
          <w:szCs w:val="24"/>
          <w:color w:val="auto"/>
        </w:rPr>
      </w:pPr>
    </w:p>
    <w:p>
      <w:pPr>
        <w:ind w:left="960" w:hanging="28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600710</wp:posOffset>
            </wp:positionH>
            <wp:positionV relativeFrom="paragraph">
              <wp:posOffset>17145</wp:posOffset>
            </wp:positionV>
            <wp:extent cx="6506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16" w:lineRule="exact"/>
        <w:rPr>
          <w:sz w:val="24"/>
          <w:szCs w:val="24"/>
          <w:color w:val="auto"/>
        </w:rPr>
      </w:pPr>
    </w:p>
    <w:p>
      <w:pPr>
        <w:ind w:left="960" w:hanging="283"/>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6"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Filing Party:</w:t>
      </w:r>
    </w:p>
    <w:p>
      <w:pPr>
        <w:spacing w:after="0" w:line="36"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600710</wp:posOffset>
            </wp:positionH>
            <wp:positionV relativeFrom="paragraph">
              <wp:posOffset>17145</wp:posOffset>
            </wp:positionV>
            <wp:extent cx="6506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-136525</wp:posOffset>
            </wp:positionV>
            <wp:extent cx="6506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-290830</wp:posOffset>
            </wp:positionV>
            <wp:extent cx="6506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6210" cy="8890"/>
                    </a:xfrm>
                    <a:prstGeom prst="rect">
                      <a:avLst/>
                    </a:prstGeom>
                    <a:noFill/>
                  </pic:spPr>
                </pic:pic>
              </a:graphicData>
            </a:graphic>
          </wp:anchor>
        </w:drawing>
      </w:r>
    </w:p>
    <w:p>
      <w:pPr>
        <w:sectPr>
          <w:pgSz w:w="11900" w:h="16838" w:orient="portrait"/>
          <w:cols w:equalWidth="0" w:num="1">
            <w:col w:w="11040"/>
          </w:cols>
          <w:pgMar w:left="340" w:top="1039" w:right="5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603250</wp:posOffset>
            </wp:positionV>
            <wp:extent cx="5863590" cy="7586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603250</wp:posOffset>
            </wp:positionV>
            <wp:extent cx="5863590" cy="7586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x"/>
      <w:numFmt w:val="bullet"/>
      <w:start w:val="1"/>
    </w:lvl>
  </w:abstractNum>
  <w:abstractNum w:abstractNumId="3">
    <w:nsid w:val="2EB141F2"/>
    <w:multiLevelType w:val="hybridMultilevel"/>
    <w:lvl w:ilvl="0">
      <w:lvlJc w:val="left"/>
      <w:lvlText w:val="o"/>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o"/>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2022-10-25T16:05:18Z</dcterms:created>
  <dcterms:modified xsi:type="dcterms:W3CDTF">2022-10-25T16:05:18Z</dcterms:modified>
</cp:coreProperties>
</file>