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29, 2017</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402,432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405,303</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822</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406,125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7.91 %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402,432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405,303</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822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406,125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7.91 %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470"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406,125</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406,125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7.91 %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7.91 %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402,432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402,432</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405,303</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405,303</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822</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822</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tabs>
          <w:tab w:leader="none" w:pos="2940" w:val="left"/>
        </w:tabs>
        <w:rPr>
          <w:sz w:val="20"/>
          <w:szCs w:val="20"/>
          <w:color w:val="auto"/>
        </w:rPr>
      </w:pPr>
      <w:r>
        <w:rPr>
          <w:rFonts w:ascii="Courier New" w:cs="Courier New" w:eastAsia="Courier New" w:hAnsi="Courier New"/>
          <w:sz w:val="18"/>
          <w:szCs w:val="18"/>
          <w:color w:val="auto"/>
        </w:rPr>
        <w:t>the shares of Common Stock</w:t>
      </w:r>
      <w:r>
        <w:rPr>
          <w:sz w:val="20"/>
          <w:szCs w:val="20"/>
          <w:color w:val="auto"/>
        </w:rPr>
        <w:tab/>
      </w:r>
      <w:r>
        <w:rPr>
          <w:rFonts w:ascii="Courier New" w:cs="Courier New" w:eastAsia="Courier New" w:hAnsi="Courier New"/>
          <w:sz w:val="16"/>
          <w:szCs w:val="16"/>
          <w:color w:val="auto"/>
        </w:rPr>
        <w:t>of</w:t>
      </w:r>
    </w:p>
    <w:p>
      <w:pPr>
        <w:spacing w:after="0" w:line="238" w:lineRule="auto"/>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2020-01-14T09:03:29Z</dcterms:created>
  <dcterms:modified xsi:type="dcterms:W3CDTF">2020-01-14T09:03:29Z</dcterms:modified>
</cp:coreProperties>
</file>