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r>
              <w:rPr>
                <w:rFonts w:ascii="Arial" w:cs="Arial" w:eastAsia="Arial" w:hAnsi="Arial"/>
                <w:sz w:val="18"/>
                <w:szCs w:val="18"/>
                <w:color w:val="auto"/>
                <w:w w:val="99"/>
              </w:rPr>
              <w:t>Date of Report (Date of earliest event reported)</w:t>
            </w:r>
          </w:p>
        </w:tc>
        <w:tc>
          <w:tcPr>
            <w:tcW w:w="340" w:type="dxa"/>
            <w:vAlign w:val="bottom"/>
          </w:tcPr>
          <w:p>
            <w:pPr>
              <w:spacing w:after="0"/>
              <w:rPr>
                <w:sz w:val="20"/>
                <w:szCs w:val="20"/>
                <w:color w:val="auto"/>
              </w:rPr>
            </w:pPr>
          </w:p>
        </w:tc>
        <w:tc>
          <w:tcPr>
            <w:tcW w:w="3940" w:type="dxa"/>
            <w:vAlign w:val="bottom"/>
            <w:tcBorders>
              <w:bottom w:val="single" w:sz="8" w:color="auto"/>
            </w:tcBorders>
            <w:gridSpan w:val="2"/>
          </w:tcPr>
          <w:p>
            <w:pPr>
              <w:jc w:val="right"/>
              <w:ind w:right="2450"/>
              <w:spacing w:after="0"/>
              <w:rPr>
                <w:sz w:val="20"/>
                <w:szCs w:val="20"/>
                <w:color w:val="auto"/>
              </w:rPr>
            </w:pPr>
            <w:r>
              <w:rPr>
                <w:rFonts w:ascii="Arial" w:cs="Arial" w:eastAsia="Arial" w:hAnsi="Arial"/>
                <w:sz w:val="18"/>
                <w:szCs w:val="18"/>
                <w:b w:val="1"/>
                <w:bCs w:val="1"/>
                <w:color w:val="auto"/>
                <w:w w:val="90"/>
              </w:rPr>
              <w:t>November 2, 2010</w:t>
            </w:r>
          </w:p>
        </w:tc>
        <w:tc>
          <w:tcPr>
            <w:tcW w:w="3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82"/>
        </w:trPr>
        <w:tc>
          <w:tcPr>
            <w:tcW w:w="3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b w:val="1"/>
                <w:bCs w:val="1"/>
                <w:color w:val="auto"/>
                <w:w w:val="94"/>
              </w:rPr>
              <w:t>Oil-Dri Corporation of America</w:t>
            </w:r>
          </w:p>
        </w:tc>
        <w:tc>
          <w:tcPr>
            <w:tcW w:w="3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4280" w:type="dxa"/>
            <w:vAlign w:val="bottom"/>
            <w:gridSpan w:val="3"/>
          </w:tcPr>
          <w:p>
            <w:pPr>
              <w:jc w:val="center"/>
              <w:ind w:right="310"/>
              <w:spacing w:after="0"/>
              <w:rPr>
                <w:sz w:val="20"/>
                <w:szCs w:val="20"/>
                <w:color w:val="auto"/>
              </w:rPr>
            </w:pPr>
            <w:r>
              <w:rPr>
                <w:rFonts w:ascii="Arial" w:cs="Arial" w:eastAsia="Arial" w:hAnsi="Arial"/>
                <w:sz w:val="18"/>
                <w:szCs w:val="18"/>
                <w:color w:val="auto"/>
                <w:w w:val="90"/>
              </w:rPr>
              <w:t>(Exact name of registrant as specified in its charter)</w:t>
            </w:r>
          </w:p>
        </w:tc>
        <w:tc>
          <w:tcPr>
            <w:tcW w:w="3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95"/>
        </w:trPr>
        <w:tc>
          <w:tcPr>
            <w:tcW w:w="378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Delaware</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910"/>
              <w:spacing w:after="0"/>
              <w:rPr>
                <w:sz w:val="20"/>
                <w:szCs w:val="20"/>
                <w:color w:val="auto"/>
              </w:rPr>
            </w:pPr>
            <w:r>
              <w:rPr>
                <w:rFonts w:ascii="Arial" w:cs="Arial" w:eastAsia="Arial" w:hAnsi="Arial"/>
                <w:sz w:val="18"/>
                <w:szCs w:val="18"/>
                <w:b w:val="1"/>
                <w:bCs w:val="1"/>
                <w:color w:val="auto"/>
                <w:w w:val="90"/>
              </w:rPr>
              <w:t>001-12622</w:t>
            </w:r>
          </w:p>
        </w:tc>
        <w:tc>
          <w:tcPr>
            <w:tcW w:w="336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36-2048898</w:t>
            </w:r>
          </w:p>
        </w:tc>
        <w:tc>
          <w:tcPr>
            <w:tcW w:w="20" w:type="dxa"/>
            <w:vAlign w:val="bottom"/>
          </w:tcPr>
          <w:p>
            <w:pPr>
              <w:spacing w:after="0"/>
              <w:rPr>
                <w:sz w:val="24"/>
                <w:szCs w:val="24"/>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(State or other jurisdiction of incorporation)</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00" w:type="dxa"/>
            <w:vAlign w:val="bottom"/>
          </w:tcPr>
          <w:p>
            <w:pPr>
              <w:jc w:val="center"/>
              <w:ind w:right="93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tcPr>
          <w:p>
            <w:pPr>
              <w:jc w:val="right"/>
              <w:ind w:right="29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20"/>
                <w:szCs w:val="20"/>
                <w:color w:val="auto"/>
              </w:rPr>
            </w:pPr>
          </w:p>
        </w:tc>
      </w:tr>
      <w:tr>
        <w:trPr>
          <w:trHeight w:val="670"/>
        </w:trPr>
        <w:tc>
          <w:tcPr>
            <w:tcW w:w="4360" w:type="dxa"/>
            <w:vAlign w:val="bottom"/>
            <w:gridSpan w:val="3"/>
          </w:tcPr>
          <w:p>
            <w:pPr>
              <w:jc w:val="center"/>
              <w:ind w:left="1350"/>
              <w:spacing w:after="0"/>
              <w:rPr>
                <w:sz w:val="20"/>
                <w:szCs w:val="20"/>
                <w:color w:val="auto"/>
              </w:rPr>
            </w:pPr>
            <w:r>
              <w:rPr>
                <w:rFonts w:ascii="Arial" w:cs="Arial" w:eastAsia="Arial" w:hAnsi="Arial"/>
                <w:sz w:val="18"/>
                <w:szCs w:val="18"/>
                <w:b w:val="1"/>
                <w:bCs w:val="1"/>
                <w:color w:val="auto"/>
                <w:w w:val="91"/>
              </w:rPr>
              <w:t>410 North Michigan Avenue</w:t>
            </w:r>
          </w:p>
        </w:tc>
        <w:tc>
          <w:tcPr>
            <w:tcW w:w="3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780" w:type="dxa"/>
            <w:vAlign w:val="bottom"/>
          </w:tcPr>
          <w:p>
            <w:pPr>
              <w:jc w:val="center"/>
              <w:ind w:left="1910"/>
              <w:spacing w:after="0"/>
              <w:rPr>
                <w:sz w:val="20"/>
                <w:szCs w:val="20"/>
                <w:color w:val="auto"/>
              </w:rPr>
            </w:pPr>
            <w:r>
              <w:rPr>
                <w:rFonts w:ascii="Arial" w:cs="Arial" w:eastAsia="Arial" w:hAnsi="Arial"/>
                <w:sz w:val="18"/>
                <w:szCs w:val="18"/>
                <w:b w:val="1"/>
                <w:bCs w:val="1"/>
                <w:color w:val="auto"/>
                <w:w w:val="88"/>
              </w:rPr>
              <w:t>Suite 400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5"/>
        </w:trPr>
        <w:tc>
          <w:tcPr>
            <w:tcW w:w="3780" w:type="dxa"/>
            <w:vAlign w:val="bottom"/>
            <w:tcBorders>
              <w:bottom w:val="single" w:sz="8" w:color="auto"/>
            </w:tcBorders>
          </w:tcPr>
          <w:p>
            <w:pPr>
              <w:jc w:val="center"/>
              <w:ind w:left="1910"/>
              <w:spacing w:after="0"/>
              <w:rPr>
                <w:sz w:val="20"/>
                <w:szCs w:val="20"/>
                <w:color w:val="auto"/>
              </w:rPr>
            </w:pPr>
            <w:r>
              <w:rPr>
                <w:rFonts w:ascii="Arial" w:cs="Arial" w:eastAsia="Arial" w:hAnsi="Arial"/>
                <w:sz w:val="18"/>
                <w:szCs w:val="18"/>
                <w:b w:val="1"/>
                <w:bCs w:val="1"/>
                <w:color w:val="auto"/>
                <w:w w:val="91"/>
              </w:rPr>
              <w:t>Chicago, Illinois</w:t>
            </w: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60611-4213</w:t>
            </w:r>
          </w:p>
        </w:tc>
      </w:tr>
      <w:tr>
        <w:trPr>
          <w:trHeight w:val="230"/>
        </w:trPr>
        <w:tc>
          <w:tcPr>
            <w:tcW w:w="4360" w:type="dxa"/>
            <w:vAlign w:val="bottom"/>
            <w:gridSpan w:val="3"/>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spacing w:after="0"/>
              <w:rPr>
                <w:sz w:val="20"/>
                <w:szCs w:val="20"/>
                <w:color w:val="auto"/>
              </w:rPr>
            </w:pP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(Zip Code)</w:t>
            </w:r>
          </w:p>
        </w:tc>
      </w:tr>
      <w:tr>
        <w:trPr>
          <w:trHeight w:val="452"/>
        </w:trPr>
        <w:tc>
          <w:tcPr>
            <w:tcW w:w="3780" w:type="dxa"/>
            <w:vAlign w:val="bottom"/>
          </w:tcPr>
          <w:p>
            <w:pPr>
              <w:spacing w:after="0"/>
              <w:rPr>
                <w:sz w:val="20"/>
                <w:szCs w:val="20"/>
                <w:color w:val="auto"/>
              </w:rPr>
            </w:pPr>
            <w:r>
              <w:rPr>
                <w:rFonts w:ascii="Arial" w:cs="Arial" w:eastAsia="Arial" w:hAnsi="Arial"/>
                <w:sz w:val="18"/>
                <w:szCs w:val="18"/>
                <w:color w:val="auto"/>
                <w:w w:val="91"/>
              </w:rPr>
              <w:t>Registrant’s telephone number, including area code</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b w:val="1"/>
                <w:bCs w:val="1"/>
                <w:color w:val="auto"/>
                <w:w w:val="89"/>
              </w:rPr>
              <w:t>(312) 321-1515</w:t>
            </w:r>
          </w:p>
        </w:tc>
        <w:tc>
          <w:tcPr>
            <w:tcW w:w="3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6"/>
          <w:szCs w:val="16"/>
          <w:b w:val="1"/>
          <w:bCs w:val="1"/>
          <w:color w:val="auto"/>
        </w:rPr>
        <w:t xml:space="preserve">Departure of Directors or Certain Officers; Election of Directors; Appointment of Certain </w:t>
      </w:r>
      <w:r>
        <w:rPr>
          <w:rFonts w:ascii="Arial" w:cs="Arial" w:eastAsia="Arial" w:hAnsi="Arial"/>
          <w:sz w:val="15"/>
          <w:szCs w:val="15"/>
          <w:b w:val="1"/>
          <w:bCs w:val="1"/>
          <w:color w:val="auto"/>
        </w:rPr>
        <w:t>Officers; Compensatory Arrangements of</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Certain Officers.</w:t>
      </w:r>
    </w:p>
    <w:p>
      <w:pPr>
        <w:spacing w:after="0" w:line="238" w:lineRule="exact"/>
        <w:rPr>
          <w:sz w:val="20"/>
          <w:szCs w:val="20"/>
          <w:color w:val="auto"/>
        </w:rPr>
      </w:pPr>
    </w:p>
    <w:p>
      <w:pPr>
        <w:jc w:val="both"/>
        <w:ind w:firstLine="8"/>
        <w:spacing w:after="0" w:line="264" w:lineRule="auto"/>
        <w:tabs>
          <w:tab w:leader="none" w:pos="74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2, 2010, Oil-Dri Corporation of America (the “Registrant”) terminated the employment of Charles P. Brissman, the Company’s Vice President, General Counsel and Secretary and one of the Registrant’s named executive officers. The termination was not for cause and is effective November 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Angela M. Hatseras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Angela M. Hatseras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Acting General Counsel</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940"/>
      </w:cols>
      <w:pgMar w:left="240" w:top="60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2020-02-21T11:42:30Z</dcterms:created>
  <dcterms:modified xsi:type="dcterms:W3CDTF">2020-02-21T11:42:30Z</dcterms:modified>
</cp:coreProperties>
</file>